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09" w:rsidRPr="0072232C" w:rsidRDefault="00864509" w:rsidP="00864509">
      <w:pPr>
        <w:jc w:val="center"/>
        <w:rPr>
          <w:rFonts w:ascii="Times New Roman" w:hAnsi="Times New Roman" w:cs="Times New Roman"/>
          <w:b/>
          <w:sz w:val="32"/>
          <w:szCs w:val="32"/>
          <w:lang w:val="kk-KZ"/>
        </w:rPr>
      </w:pPr>
      <w:r w:rsidRPr="0072232C">
        <w:rPr>
          <w:rFonts w:ascii="Times New Roman" w:hAnsi="Times New Roman" w:cs="Times New Roman"/>
          <w:b/>
          <w:sz w:val="32"/>
          <w:szCs w:val="32"/>
          <w:lang w:val="kk-KZ"/>
        </w:rPr>
        <w:t>Биші қыздарымыз тағы жеңіспен оралды.</w:t>
      </w:r>
    </w:p>
    <w:p w:rsidR="00864509" w:rsidRDefault="00864509" w:rsidP="00864509">
      <w:pPr>
        <w:ind w:firstLine="708"/>
        <w:jc w:val="both"/>
        <w:rPr>
          <w:rFonts w:ascii="Times New Roman" w:hAnsi="Times New Roman" w:cs="Times New Roman"/>
          <w:sz w:val="32"/>
          <w:szCs w:val="32"/>
          <w:lang w:val="kk-KZ"/>
        </w:rPr>
      </w:pPr>
      <w:r w:rsidRPr="0072232C">
        <w:rPr>
          <w:rFonts w:ascii="Times New Roman" w:hAnsi="Times New Roman" w:cs="Times New Roman"/>
          <w:sz w:val="32"/>
          <w:szCs w:val="32"/>
          <w:lang w:val="kk-KZ"/>
        </w:rPr>
        <w:t>27-28 с</w:t>
      </w:r>
      <w:r>
        <w:rPr>
          <w:rFonts w:ascii="Times New Roman" w:hAnsi="Times New Roman" w:cs="Times New Roman"/>
          <w:sz w:val="32"/>
          <w:szCs w:val="32"/>
          <w:lang w:val="kk-KZ"/>
        </w:rPr>
        <w:t>әуір күндері «Рухани жаңғыру» мақалалық бағдарламасына енетін «Тәрбие және білім» кіші бағдарламасы аясында хореографиялық ұжымдар арасында «Ақ шағала» облыстық байқауы өтті. Аталған байқауда ауданымыздың намысын қорғаған «Арай»  би ансамблі  жүзден жүйрік шығып, жүлделі бірінші орынды қанжығасына байлады. Ауданымыздың  абыройын асқақтатып жүрген биші қыздарымызды мақтан тұтамыз.  Жеңімпаз қыздарымыз алдағы уақытта болатын Республикалық байқауда Ақмола облысының намысын қорғайтын болады. Жас жеңімпаздарымызға сәттілік тілейміз!</w:t>
      </w:r>
    </w:p>
    <w:p w:rsidR="00864509" w:rsidRDefault="00864509" w:rsidP="00864509">
      <w:pPr>
        <w:rPr>
          <w:rFonts w:ascii="Times New Roman" w:hAnsi="Times New Roman" w:cs="Times New Roman"/>
          <w:sz w:val="32"/>
          <w:szCs w:val="32"/>
          <w:lang w:val="kk-KZ"/>
        </w:rPr>
      </w:pPr>
      <w:r w:rsidRPr="00D615C8">
        <w:rPr>
          <w:rFonts w:ascii="Times New Roman" w:hAnsi="Times New Roman" w:cs="Times New Roman"/>
          <w:noProof/>
          <w:sz w:val="32"/>
          <w:szCs w:val="32"/>
          <w:lang w:eastAsia="ru-RU"/>
        </w:rPr>
        <w:drawing>
          <wp:inline distT="0" distB="0" distL="0" distR="0" wp14:anchorId="09F6359F" wp14:editId="4573C551">
            <wp:extent cx="5895975" cy="5835041"/>
            <wp:effectExtent l="0" t="0" r="0" b="0"/>
            <wp:docPr id="1" name="Рисунок 1" descr="C:\Users\User\Downloads\IMG_20180428_231709_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180428_231709_82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237" cy="5845197"/>
                    </a:xfrm>
                    <a:prstGeom prst="rect">
                      <a:avLst/>
                    </a:prstGeom>
                    <a:noFill/>
                    <a:ln>
                      <a:noFill/>
                    </a:ln>
                  </pic:spPr>
                </pic:pic>
              </a:graphicData>
            </a:graphic>
          </wp:inline>
        </w:drawing>
      </w:r>
      <w:bookmarkStart w:id="0" w:name="_GoBack"/>
      <w:bookmarkEnd w:id="0"/>
    </w:p>
    <w:sectPr w:rsidR="0086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5A"/>
    <w:rsid w:val="0065225A"/>
    <w:rsid w:val="00864509"/>
    <w:rsid w:val="00A2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00A75-7A7F-4B05-8321-6292EA1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SPecialiST RePack</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2018-05-03T03:17:00Z</dcterms:created>
  <dcterms:modified xsi:type="dcterms:W3CDTF">2018-05-03T03:17:00Z</dcterms:modified>
</cp:coreProperties>
</file>